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D" w:rsidRDefault="001430BD">
      <w:pPr>
        <w:tabs>
          <w:tab w:val="left" w:pos="375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1430BD">
        <w:tc>
          <w:tcPr>
            <w:tcW w:w="850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1430BD" w:rsidRDefault="00A84A2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502920" cy="601980"/>
                  <wp:effectExtent l="0" t="0" r="0" b="762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30BD">
        <w:tc>
          <w:tcPr>
            <w:tcW w:w="9322" w:type="dxa"/>
            <w:gridSpan w:val="11"/>
          </w:tcPr>
          <w:p w:rsidR="001430BD" w:rsidRDefault="00A84A23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1430BD">
        <w:tc>
          <w:tcPr>
            <w:tcW w:w="9322" w:type="dxa"/>
            <w:gridSpan w:val="11"/>
          </w:tcPr>
          <w:p w:rsidR="001430BD" w:rsidRDefault="00A84A23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1430BD">
        <w:tc>
          <w:tcPr>
            <w:tcW w:w="850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1430BD" w:rsidRDefault="001430BD">
            <w:pPr>
              <w:spacing w:after="0"/>
              <w:rPr>
                <w:rFonts w:ascii="Tahoma" w:eastAsia="Tahoma" w:hAnsi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430BD" w:rsidRDefault="001430BD">
            <w:pPr>
              <w:spacing w:after="0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430BD" w:rsidRDefault="001430BD">
            <w:pPr>
              <w:spacing w:after="0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</w:tr>
      <w:tr w:rsidR="001430BD">
        <w:tc>
          <w:tcPr>
            <w:tcW w:w="9322" w:type="dxa"/>
            <w:gridSpan w:val="11"/>
          </w:tcPr>
          <w:p w:rsidR="001430BD" w:rsidRDefault="00A84A23">
            <w:pPr>
              <w:spacing w:after="0"/>
              <w:jc w:val="center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430BD">
        <w:tc>
          <w:tcPr>
            <w:tcW w:w="850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30BD">
        <w:tc>
          <w:tcPr>
            <w:tcW w:w="1700" w:type="dxa"/>
            <w:gridSpan w:val="2"/>
            <w:vAlign w:val="center"/>
          </w:tcPr>
          <w:p w:rsidR="001430BD" w:rsidRDefault="00BF1125" w:rsidP="00BF1125">
            <w:pPr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06.</w:t>
            </w:r>
            <w:r w:rsidR="00A84A23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A84A23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.2024</w:t>
            </w: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1430BD" w:rsidRDefault="00A84A23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ahoma" w:hAnsi="Times New Roman" w:cs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1430BD" w:rsidRDefault="001430BD">
            <w:pPr>
              <w:spacing w:after="0"/>
              <w:jc w:val="center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  <w:p w:rsidR="001430BD" w:rsidRDefault="001430BD">
            <w:pPr>
              <w:spacing w:after="0"/>
              <w:jc w:val="center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  <w:p w:rsidR="001430BD" w:rsidRDefault="001430BD">
            <w:pPr>
              <w:spacing w:after="0"/>
              <w:jc w:val="center"/>
              <w:rPr>
                <w:rFonts w:ascii="Times New Roman" w:eastAsia="Tahom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1430BD" w:rsidRDefault="00A84A23" w:rsidP="00BF1125">
            <w:pPr>
              <w:spacing w:after="0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BF11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 xml:space="preserve"> 322-ОД</w:t>
            </w: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430BD">
        <w:tc>
          <w:tcPr>
            <w:tcW w:w="850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1430BD" w:rsidRDefault="00A84A23">
            <w:pPr>
              <w:keepNext/>
              <w:spacing w:after="0"/>
              <w:jc w:val="center"/>
              <w:outlineLvl w:val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430BD" w:rsidRDefault="001430BD">
            <w:pPr>
              <w:spacing w:after="0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30BD" w:rsidTr="00BF1125">
        <w:trPr>
          <w:trHeight w:val="172"/>
        </w:trPr>
        <w:tc>
          <w:tcPr>
            <w:tcW w:w="9322" w:type="dxa"/>
            <w:gridSpan w:val="11"/>
          </w:tcPr>
          <w:p w:rsidR="001430BD" w:rsidRDefault="001430BD">
            <w:pPr>
              <w:spacing w:after="0"/>
              <w:jc w:val="center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</w:tr>
      <w:tr w:rsidR="001430BD">
        <w:tc>
          <w:tcPr>
            <w:tcW w:w="9322" w:type="dxa"/>
            <w:gridSpan w:val="11"/>
          </w:tcPr>
          <w:p w:rsidR="001430BD" w:rsidRDefault="001430BD">
            <w:pPr>
              <w:spacing w:after="0"/>
              <w:jc w:val="center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</w:tr>
      <w:tr w:rsidR="001430BD">
        <w:tc>
          <w:tcPr>
            <w:tcW w:w="9322" w:type="dxa"/>
            <w:gridSpan w:val="11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1430BD">
              <w:tc>
                <w:tcPr>
                  <w:tcW w:w="9356" w:type="dxa"/>
                </w:tcPr>
                <w:p w:rsidR="001430BD" w:rsidRPr="00BF1125" w:rsidRDefault="00A84A23" w:rsidP="00BF1125">
                  <w:pPr>
                    <w:spacing w:after="0"/>
                    <w:jc w:val="center"/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  <w:lang w:eastAsia="ru-RU"/>
                    </w:rPr>
                    <w:t>О проведении муниципального конкурса электронных</w:t>
                  </w:r>
                  <w:r w:rsidRPr="00BF1125"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стенгазет</w:t>
                  </w:r>
                </w:p>
                <w:p w:rsidR="001430BD" w:rsidRDefault="00A84A2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Профессия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 лицах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1430BD" w:rsidRDefault="001430BD">
                  <w:pPr>
                    <w:spacing w:after="0"/>
                    <w:contextualSpacing/>
                    <w:jc w:val="center"/>
                    <w:rPr>
                      <w:rFonts w:ascii="Times New Roman" w:eastAsia="Tahoma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1430BD" w:rsidRDefault="00A84A23">
                  <w:pPr>
                    <w:spacing w:after="0"/>
                    <w:ind w:left="-108" w:firstLine="142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С целью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популяризации рабочих профессий и специальностей, повышения эффективности профориентационной работы и развития творческих инициатив среди обучающихся образовательных организаций Великоустюгского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округа</w:t>
                  </w:r>
                </w:p>
              </w:tc>
            </w:tr>
          </w:tbl>
          <w:p w:rsidR="001430BD" w:rsidRDefault="00A84A23">
            <w:pPr>
              <w:widowControl w:val="0"/>
              <w:spacing w:after="0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1430BD" w:rsidRDefault="001430BD">
            <w:pPr>
              <w:spacing w:after="0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  <w:p w:rsidR="001430BD" w:rsidRDefault="00A84A23">
            <w:pPr>
              <w:numPr>
                <w:ilvl w:val="0"/>
                <w:numId w:val="1"/>
              </w:numPr>
              <w:spacing w:after="0" w:line="256" w:lineRule="auto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Провести муниципальный конкурс электронных</w:t>
            </w:r>
            <w:r w:rsidRPr="00BF1125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стенгазет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«Профессия</w:t>
            </w:r>
            <w:r w:rsidRPr="00BF1125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в лицах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» в сроки, установленные Положением.</w:t>
            </w:r>
          </w:p>
          <w:p w:rsidR="001430BD" w:rsidRDefault="00A84A23">
            <w:pPr>
              <w:numPr>
                <w:ilvl w:val="0"/>
                <w:numId w:val="1"/>
              </w:numPr>
              <w:spacing w:after="0" w:line="256" w:lineRule="auto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муниципальном конкурсе электронных</w:t>
            </w:r>
            <w:r w:rsidRPr="00BF1125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стенгазет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«Профессия</w:t>
            </w:r>
            <w:r w:rsidRPr="00BF1125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в лицах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» (Приложение 1).</w:t>
            </w:r>
          </w:p>
          <w:p w:rsidR="001430BD" w:rsidRDefault="00A84A23">
            <w:pPr>
              <w:numPr>
                <w:ilvl w:val="0"/>
                <w:numId w:val="1"/>
              </w:numPr>
              <w:spacing w:after="0" w:line="256" w:lineRule="auto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Утвердить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состав жюри конкурса (Приложение 2).</w:t>
            </w:r>
          </w:p>
          <w:p w:rsidR="001430BD" w:rsidRDefault="00A84A23">
            <w:pPr>
              <w:numPr>
                <w:ilvl w:val="0"/>
                <w:numId w:val="1"/>
              </w:numPr>
              <w:spacing w:after="0" w:line="256" w:lineRule="auto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1430BD" w:rsidRDefault="00A84A23">
            <w:pPr>
              <w:numPr>
                <w:ilvl w:val="0"/>
                <w:numId w:val="1"/>
              </w:numPr>
              <w:spacing w:after="0" w:line="256" w:lineRule="auto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1430BD" w:rsidRDefault="001430BD">
            <w:pPr>
              <w:spacing w:after="0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  <w:p w:rsidR="001430BD" w:rsidRDefault="001430BD">
            <w:pPr>
              <w:spacing w:after="0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</w:p>
          <w:p w:rsidR="001430BD" w:rsidRDefault="00A84A23">
            <w:pPr>
              <w:spacing w:after="0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Врио</w:t>
            </w:r>
            <w:r w:rsidRPr="00BF1125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аместителя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Главы</w:t>
            </w:r>
          </w:p>
          <w:p w:rsidR="001430BD" w:rsidRDefault="00A84A23">
            <w:pPr>
              <w:spacing w:after="0"/>
              <w:ind w:left="284"/>
              <w:jc w:val="both"/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Великоустюгского муниципального округа,</w:t>
            </w:r>
          </w:p>
          <w:p w:rsidR="001430BD" w:rsidRPr="00BF1125" w:rsidRDefault="00A84A23">
            <w:pPr>
              <w:spacing w:after="0"/>
              <w:ind w:left="284" w:right="-250"/>
              <w:jc w:val="both"/>
              <w:rPr>
                <w:rFonts w:ascii="Tahoma" w:eastAsia="Tahoma" w:hAnsi="Tahoma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начальника управления образования                              </w:t>
            </w:r>
            <w:r w:rsidR="00BF1125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 xml:space="preserve"> Н</w:t>
            </w:r>
            <w:r w:rsidRPr="00BF1125">
              <w:rPr>
                <w:rFonts w:ascii="Times New Roman" w:eastAsia="Tahoma" w:hAnsi="Times New Roman" w:cs="Times New Roman"/>
                <w:sz w:val="28"/>
                <w:szCs w:val="28"/>
                <w:lang w:eastAsia="ru-RU"/>
              </w:rPr>
              <w:t>.В. Барболина</w:t>
            </w:r>
          </w:p>
        </w:tc>
      </w:tr>
    </w:tbl>
    <w:p w:rsidR="001430BD" w:rsidRDefault="00A84A23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1430BD" w:rsidRDefault="00A84A23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t>Управления образования</w:t>
      </w:r>
    </w:p>
    <w:p w:rsidR="001430BD" w:rsidRDefault="00A84A23">
      <w:pPr>
        <w:spacing w:after="0" w:line="240" w:lineRule="auto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F1125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06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.09.2024 №</w:t>
      </w:r>
      <w:r w:rsidR="00BF1125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322-ОД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430BD" w:rsidRDefault="001430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30BD" w:rsidRDefault="001430BD">
      <w:pPr>
        <w:tabs>
          <w:tab w:val="left" w:pos="37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0BD" w:rsidRDefault="00A84A23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1430BD" w:rsidRDefault="00A84A2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муниципальном конкурсе электронных стенгазет</w:t>
      </w:r>
    </w:p>
    <w:p w:rsidR="001430BD" w:rsidRDefault="00A84A2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«Профессия в лицах»</w:t>
      </w:r>
    </w:p>
    <w:p w:rsidR="001430BD" w:rsidRDefault="001430BD">
      <w:pPr>
        <w:spacing w:after="0"/>
        <w:jc w:val="center"/>
      </w:pPr>
    </w:p>
    <w:p w:rsidR="001430BD" w:rsidRDefault="00A84A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Настоящее положение о муниципальном конкурсе электронных стенгазет «Профессия в лицах» (далее – Конкурс) определяет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задачи, устанавливает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Конкурса, сроки и порядок проведения, критерии отбора победителей и призёров.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с целью популяризации рабочих профессий и специальностей, повышения эффективности профориентационной работы и развития творческих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 среди обучающихся образовательных организаций Великоустюгского муниципального округа.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Задачи Конкурса:</w:t>
      </w:r>
    </w:p>
    <w:p w:rsidR="001430BD" w:rsidRDefault="00A84A23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привлекать обучающихся к изучению рынка труда и профессий;</w:t>
      </w:r>
    </w:p>
    <w:p w:rsidR="001430BD" w:rsidRDefault="00A84A23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повышать уровень информированности обучающихся о рабочих профессиях и специальн</w:t>
      </w:r>
      <w:r>
        <w:rPr>
          <w:rFonts w:ascii="Times New Roman" w:hAnsi="Times New Roman" w:cs="Times New Roman"/>
          <w:sz w:val="28"/>
        </w:rPr>
        <w:t>остях, востребованных на рынке труда Великоустюгского муниципального округа, Вологодской области;</w:t>
      </w:r>
    </w:p>
    <w:p w:rsidR="001430BD" w:rsidRDefault="00A84A23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готовность у обучающихся самостоятельно осуществлять профессиональный выбор в системе профессионального образования;</w:t>
      </w:r>
    </w:p>
    <w:p w:rsidR="001430BD" w:rsidRDefault="00A84A23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повышать престиж рабочих проф</w:t>
      </w:r>
      <w:r>
        <w:rPr>
          <w:rFonts w:ascii="Times New Roman" w:hAnsi="Times New Roman" w:cs="Times New Roman"/>
          <w:sz w:val="28"/>
        </w:rPr>
        <w:t>ессий Великоустюгского муниципального округа, Вологодской области.</w:t>
      </w:r>
    </w:p>
    <w:p w:rsidR="001430BD" w:rsidRDefault="001430BD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30BD" w:rsidRDefault="00A84A23">
      <w:pPr>
        <w:tabs>
          <w:tab w:val="left" w:pos="0"/>
          <w:tab w:val="left" w:pos="1276"/>
        </w:tabs>
        <w:spacing w:after="0"/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1430BD" w:rsidRDefault="00A84A23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округа.</w:t>
      </w:r>
    </w:p>
    <w:p w:rsidR="001430BD" w:rsidRDefault="00A84A23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Организатор – МБОУ ДО «ЦДО» г. Великий Устюг (Центр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образования).</w:t>
      </w:r>
    </w:p>
    <w:p w:rsidR="001430BD" w:rsidRDefault="001430BD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0BD" w:rsidRDefault="00A84A23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Участники конкурса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 участию в Конкурсе приглашаются обучающиеся общеобразовательных организаций, организаций дополнительного образования детей, обучающиеся с особыми образовательными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потребностями (дети-инвалиды, дети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ОВЗ) Великоустюгского муниципального округа в возрасте от 10 до 18 лет.</w:t>
      </w:r>
    </w:p>
    <w:p w:rsidR="001430BD" w:rsidRDefault="00A84A23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3.2. Возрастные группы:</w:t>
      </w:r>
    </w:p>
    <w:p w:rsidR="001430BD" w:rsidRDefault="00A84A23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средний школьный возраст;</w:t>
      </w:r>
    </w:p>
    <w:p w:rsidR="001430BD" w:rsidRDefault="00A84A23">
      <w:pPr>
        <w:widowControl w:val="0"/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старший школьный возраст.</w:t>
      </w:r>
    </w:p>
    <w:p w:rsidR="001430BD" w:rsidRDefault="001430BD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1430BD" w:rsidRDefault="00A84A23">
      <w:pPr>
        <w:widowControl w:val="0"/>
        <w:shd w:val="clear" w:color="auto" w:fill="FFFFFF"/>
        <w:suppressAutoHyphens/>
        <w:autoSpaceDE w:val="0"/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4. Сроки и порядок проведения Конкурса</w:t>
      </w:r>
    </w:p>
    <w:p w:rsidR="001430BD" w:rsidRDefault="00A84A23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 в период с</w:t>
      </w:r>
      <w:r w:rsidRPr="00BF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сентября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30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 2024 г.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и работ в электронном виде по адресу электронной почты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cdovu.konkurs@mail.ru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Pr="00BF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по 24 сентября 2024 года.</w:t>
      </w:r>
    </w:p>
    <w:p w:rsidR="001430BD" w:rsidRDefault="00A84A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1430BD" w:rsidRDefault="00A84A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в 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настоящему Положению;</w:t>
      </w:r>
    </w:p>
    <w:p w:rsidR="001430BD" w:rsidRDefault="00A84A2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1430BD" w:rsidRDefault="00A84A23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4.3. Работа жюри в период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с 25 по 2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сентября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2024 года. </w:t>
      </w:r>
    </w:p>
    <w:p w:rsidR="001430BD" w:rsidRDefault="00A84A23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4.4.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Подведение итогов Конкурса и публикация в официальной группе ВК «Мероприятия ЦДО» 30 сентября 2024 года.</w:t>
      </w:r>
    </w:p>
    <w:p w:rsidR="001430BD" w:rsidRDefault="001430BD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1430BD" w:rsidRDefault="00A84A23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Номинации конкурса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«Стоп-Кадр». Принимаются фотоработы, запечатлевшие яркие,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тересные моменты трудовых будней представителей различных профессий – жителей Великоустюгского муниципального округа.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«Рабочий – это звучит гордо!». Принимаются фотоработы, раскрывающие тему престижности рабочей профессии Великоустюгского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округа.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«Креатив в профессиях». Принимаются фотоработы, иллюстрирующие творческий подход к работе в различных профессиях Великоустюгского муниципального округа.</w:t>
      </w:r>
    </w:p>
    <w:p w:rsidR="001430BD" w:rsidRDefault="001430B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0BD" w:rsidRDefault="00A84A23">
      <w:pPr>
        <w:spacing w:after="0"/>
        <w:ind w:left="25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Требования к конкурсным работам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Работы предоставляются в электронном виде (гра</w:t>
      </w:r>
      <w:r>
        <w:rPr>
          <w:rFonts w:ascii="Times New Roman" w:hAnsi="Times New Roman" w:cs="Times New Roman"/>
          <w:sz w:val="28"/>
          <w:szCs w:val="28"/>
        </w:rPr>
        <w:t>фические файлы gif, jpg, png не более 10 МБ)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Допустимо использование разных компьютерных программ.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Содержание стенгазеты: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заголовок, соответствующий номинации конкурса (раздел 5 настоящего Положения), не должен сливаться с общим текстом;</w:t>
      </w:r>
    </w:p>
    <w:p w:rsidR="001430BD" w:rsidRDefault="00A84A23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текст </w:t>
      </w:r>
      <w:r>
        <w:rPr>
          <w:rFonts w:ascii="Times New Roman" w:hAnsi="Times New Roman" w:cs="Times New Roman"/>
          <w:sz w:val="28"/>
        </w:rPr>
        <w:t>должен быть кратким, лаконичным, интересным, четко соответствовать теме конкурса;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фото, рисунки, иллюстрации хорошего качества;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должен быть подписан: образовательная организация, фамилия, имя участника, возраст, номинация.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 К конкурсу не допускают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работы, взятые из интернета и оформленные в несоответствии с настоящим Положением.</w:t>
      </w:r>
    </w:p>
    <w:p w:rsidR="001430BD" w:rsidRDefault="001430BD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0BD" w:rsidRDefault="00A84A23">
      <w:pPr>
        <w:spacing w:after="0"/>
        <w:ind w:left="291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Критерии оценки конкурсных работ</w:t>
      </w:r>
    </w:p>
    <w:p w:rsidR="001430BD" w:rsidRDefault="00A84A23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 Соответствие и полнота раскрытия темы конкурса, заявленной номинации.</w:t>
      </w:r>
    </w:p>
    <w:p w:rsidR="001430BD" w:rsidRDefault="00A84A23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Наличие профессии на рыке труда в Великоустюгском окру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</w:p>
    <w:p w:rsidR="001430BD" w:rsidRDefault="00A84A23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Эстетичность, аккуратность исполнения, читаемость текста.</w:t>
      </w:r>
    </w:p>
    <w:p w:rsidR="001430BD" w:rsidRDefault="00A84A23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Яркость, выразительность и индивидуальность работы.</w:t>
      </w:r>
    </w:p>
    <w:p w:rsidR="001430BD" w:rsidRDefault="001430BD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0BD" w:rsidRDefault="00A84A23">
      <w:pPr>
        <w:widowControl w:val="0"/>
        <w:shd w:val="clear" w:color="auto" w:fill="FFFFFF"/>
        <w:suppressAutoHyphens/>
        <w:autoSpaceDE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ar-SA"/>
        </w:rPr>
        <w:t>8. Подведение итогов и награждение</w:t>
      </w:r>
    </w:p>
    <w:p w:rsidR="001430BD" w:rsidRDefault="00A84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8.1. Победители и призеры Конкурса награждаются дипломами за 1,2,3 место.</w:t>
      </w:r>
    </w:p>
    <w:p w:rsidR="001430BD" w:rsidRDefault="00A84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8.2. Участники </w:t>
      </w:r>
      <w:r>
        <w:rPr>
          <w:rFonts w:ascii="Times New Roman" w:eastAsia="Calibri" w:hAnsi="Times New Roman" w:cs="Times New Roman"/>
          <w:sz w:val="28"/>
          <w:szCs w:val="28"/>
        </w:rPr>
        <w:t>Конкурса, не являющиеся победителями и (или) призерами, отмечаются сертификатами участника.</w:t>
      </w:r>
    </w:p>
    <w:p w:rsidR="001430BD" w:rsidRDefault="00A84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8.3. </w:t>
      </w:r>
      <w:r>
        <w:rPr>
          <w:rFonts w:ascii="Times New Roman" w:hAnsi="Times New Roman" w:cs="Times New Roman"/>
          <w:sz w:val="28"/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1430BD" w:rsidRDefault="00A84A23">
      <w:pP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 Сертификаты направляются участникам в электронном в</w:t>
      </w:r>
      <w:r>
        <w:rPr>
          <w:rFonts w:ascii="Times New Roman" w:eastAsia="Calibri" w:hAnsi="Times New Roman" w:cs="Times New Roman"/>
          <w:sz w:val="28"/>
          <w:szCs w:val="28"/>
        </w:rPr>
        <w:t>иде в двухнедельный срок после окончания Конкурса.</w:t>
      </w:r>
    </w:p>
    <w:p w:rsidR="001430BD" w:rsidRDefault="001430BD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0BD" w:rsidRDefault="00A84A23">
      <w:pPr>
        <w:spacing w:after="0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9.Контактная информация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Шергина Екатерина Александровна, педагог-организатор.</w:t>
      </w:r>
    </w:p>
    <w:p w:rsidR="001430BD" w:rsidRDefault="00A84A2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 (881738)2-29-07</w:t>
      </w:r>
    </w:p>
    <w:p w:rsidR="001430BD" w:rsidRDefault="001430B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0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30BD" w:rsidRDefault="00A84A23">
      <w:pPr>
        <w:tabs>
          <w:tab w:val="left" w:pos="6825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 1 к Положению</w:t>
      </w:r>
    </w:p>
    <w:p w:rsidR="001430BD" w:rsidRDefault="001430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430BD" w:rsidRDefault="00A84A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Заявка </w:t>
      </w:r>
    </w:p>
    <w:p w:rsidR="001430BD" w:rsidRDefault="00A84A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на участие в муниципальном конкурсе электронных стенгазет </w:t>
      </w:r>
    </w:p>
    <w:p w:rsidR="001430BD" w:rsidRDefault="00A84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«Профессия в лицах» </w:t>
      </w:r>
    </w:p>
    <w:p w:rsidR="001430BD" w:rsidRDefault="001430B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430BD" w:rsidRDefault="00A84A23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1430BD" w:rsidRDefault="00A84A23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образовательная организация</w:t>
      </w:r>
    </w:p>
    <w:p w:rsidR="001430BD" w:rsidRDefault="001430BD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108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277"/>
        <w:gridCol w:w="1855"/>
        <w:gridCol w:w="25"/>
        <w:gridCol w:w="1564"/>
        <w:gridCol w:w="24"/>
        <w:gridCol w:w="2031"/>
        <w:gridCol w:w="1919"/>
        <w:gridCol w:w="1810"/>
        <w:gridCol w:w="1996"/>
      </w:tblGrid>
      <w:tr w:rsidR="001430BD"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BD" w:rsidRDefault="00A84A23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BD" w:rsidRDefault="00A84A2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BD" w:rsidRDefault="00A84A23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1430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BD" w:rsidRDefault="00143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A84A2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участника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A84A2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 xml:space="preserve"> (+категория: норма/ОВЗ)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A84A2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Номинация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A84A2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A84A2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A84A2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A84A2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1430B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430B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0BD" w:rsidRDefault="001430BD">
            <w:pPr>
              <w:widowControl w:val="0"/>
              <w:autoSpaceDE w:val="0"/>
              <w:autoSpaceDN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1430BD" w:rsidRDefault="001430BD">
      <w:pPr>
        <w:widowControl w:val="0"/>
        <w:autoSpaceDE w:val="0"/>
        <w:autoSpaceDN w:val="0"/>
        <w:spacing w:after="0"/>
        <w:ind w:left="102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430BD" w:rsidRDefault="00A84A23">
      <w:pPr>
        <w:widowControl w:val="0"/>
        <w:autoSpaceDE w:val="0"/>
        <w:autoSpaceDN w:val="0"/>
        <w:spacing w:after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1430BD" w:rsidRDefault="00A84A23">
      <w:pPr>
        <w:widowControl w:val="0"/>
        <w:autoSpaceDE w:val="0"/>
        <w:autoSpaceDN w:val="0"/>
        <w:spacing w:after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1430BD" w:rsidRDefault="00A84A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______________2024 г.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430BD" w:rsidRDefault="00A84A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1430BD" w:rsidRDefault="001430B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30BD" w:rsidRDefault="001430B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430BD" w:rsidRDefault="00A84A23">
      <w:pPr>
        <w:spacing w:after="36"/>
        <w:ind w:left="-142" w:right="161" w:firstLine="8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1430BD" w:rsidRDefault="001430BD">
      <w:pPr>
        <w:spacing w:after="36"/>
        <w:ind w:right="161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1430B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F1125" w:rsidRDefault="00BF1125" w:rsidP="00BF1125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BF1125" w:rsidRDefault="00BF1125" w:rsidP="00BF1125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t>Управления образования</w:t>
      </w:r>
    </w:p>
    <w:p w:rsidR="00BF1125" w:rsidRDefault="00BF1125" w:rsidP="00BF1125">
      <w:pPr>
        <w:spacing w:after="0" w:line="240" w:lineRule="auto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от 06.09.2024 № 322-ОД  </w:t>
      </w:r>
    </w:p>
    <w:p w:rsidR="001430BD" w:rsidRDefault="001430BD">
      <w:pPr>
        <w:spacing w:after="0" w:line="259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430BD" w:rsidRDefault="00A84A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Состав жюри муниц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ипального конкурса электронных стенгазет </w:t>
      </w:r>
    </w:p>
    <w:p w:rsidR="001430BD" w:rsidRDefault="00A84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«Профессия в лицах» </w:t>
      </w:r>
    </w:p>
    <w:p w:rsidR="001430BD" w:rsidRDefault="001430BD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1430BD" w:rsidRDefault="00A84A23">
      <w:pPr>
        <w:pStyle w:val="a7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Козулина Елена Васильевна – главный специалист управления образования администрации Великоустюгского муниципального округа.</w:t>
      </w:r>
    </w:p>
    <w:p w:rsidR="001430BD" w:rsidRDefault="00A84A23">
      <w:pPr>
        <w:pStyle w:val="a7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Перминова Диана Олеговна - фотограф.</w:t>
      </w:r>
    </w:p>
    <w:p w:rsidR="001430BD" w:rsidRDefault="00A84A23">
      <w:pPr>
        <w:pStyle w:val="a7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Коряковская Татьяна Владимировна – менеджер управления образования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администрации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  <w:t>Великоустюгского муниципального округа.</w:t>
      </w:r>
    </w:p>
    <w:p w:rsidR="001430BD" w:rsidRDefault="001430BD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ar-SA"/>
        </w:rPr>
      </w:pPr>
    </w:p>
    <w:p w:rsidR="001430BD" w:rsidRDefault="001430BD">
      <w:pPr>
        <w:tabs>
          <w:tab w:val="left" w:pos="0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40"/>
        </w:rPr>
      </w:pPr>
    </w:p>
    <w:sectPr w:rsidR="00143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A23" w:rsidRDefault="00A84A23">
      <w:pPr>
        <w:spacing w:line="240" w:lineRule="auto"/>
      </w:pPr>
      <w:r>
        <w:separator/>
      </w:r>
    </w:p>
  </w:endnote>
  <w:endnote w:type="continuationSeparator" w:id="0">
    <w:p w:rsidR="00A84A23" w:rsidRDefault="00A84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A23" w:rsidRDefault="00A84A23">
      <w:pPr>
        <w:spacing w:after="0"/>
      </w:pPr>
      <w:r>
        <w:separator/>
      </w:r>
    </w:p>
  </w:footnote>
  <w:footnote w:type="continuationSeparator" w:id="0">
    <w:p w:rsidR="00A84A23" w:rsidRDefault="00A84A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8725D"/>
    <w:multiLevelType w:val="multilevel"/>
    <w:tmpl w:val="63F8725D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7A210E90"/>
    <w:multiLevelType w:val="multilevel"/>
    <w:tmpl w:val="7A210E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68"/>
    <w:rsid w:val="00017582"/>
    <w:rsid w:val="00043735"/>
    <w:rsid w:val="000543E4"/>
    <w:rsid w:val="0005683D"/>
    <w:rsid w:val="0007167A"/>
    <w:rsid w:val="000764C6"/>
    <w:rsid w:val="00080C84"/>
    <w:rsid w:val="00082DD9"/>
    <w:rsid w:val="0009171C"/>
    <w:rsid w:val="000A72CC"/>
    <w:rsid w:val="000D79B5"/>
    <w:rsid w:val="000F2579"/>
    <w:rsid w:val="000F4D6A"/>
    <w:rsid w:val="001036E7"/>
    <w:rsid w:val="001132C6"/>
    <w:rsid w:val="00134B0C"/>
    <w:rsid w:val="00134B28"/>
    <w:rsid w:val="001430BD"/>
    <w:rsid w:val="00146B5D"/>
    <w:rsid w:val="001525D2"/>
    <w:rsid w:val="00173F21"/>
    <w:rsid w:val="001771B0"/>
    <w:rsid w:val="00184283"/>
    <w:rsid w:val="00186495"/>
    <w:rsid w:val="001A49C5"/>
    <w:rsid w:val="001A699D"/>
    <w:rsid w:val="001B75D6"/>
    <w:rsid w:val="001C5DFC"/>
    <w:rsid w:val="001C740C"/>
    <w:rsid w:val="001D63BB"/>
    <w:rsid w:val="001F14E8"/>
    <w:rsid w:val="002004FD"/>
    <w:rsid w:val="002013F1"/>
    <w:rsid w:val="0021442C"/>
    <w:rsid w:val="00220D91"/>
    <w:rsid w:val="00221889"/>
    <w:rsid w:val="00223966"/>
    <w:rsid w:val="00233BD8"/>
    <w:rsid w:val="002451FB"/>
    <w:rsid w:val="00247BEA"/>
    <w:rsid w:val="00263C02"/>
    <w:rsid w:val="00281E85"/>
    <w:rsid w:val="00285EB9"/>
    <w:rsid w:val="00295186"/>
    <w:rsid w:val="00295C88"/>
    <w:rsid w:val="002A3047"/>
    <w:rsid w:val="002B0CEE"/>
    <w:rsid w:val="002B7CCC"/>
    <w:rsid w:val="002F12C9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62C66"/>
    <w:rsid w:val="00371B16"/>
    <w:rsid w:val="00372EC6"/>
    <w:rsid w:val="00396039"/>
    <w:rsid w:val="003A26C8"/>
    <w:rsid w:val="003B2AFD"/>
    <w:rsid w:val="003C3570"/>
    <w:rsid w:val="003C3648"/>
    <w:rsid w:val="00406391"/>
    <w:rsid w:val="00440623"/>
    <w:rsid w:val="004423F7"/>
    <w:rsid w:val="004656C1"/>
    <w:rsid w:val="00472825"/>
    <w:rsid w:val="00472D12"/>
    <w:rsid w:val="004778D5"/>
    <w:rsid w:val="004948AD"/>
    <w:rsid w:val="004A5B10"/>
    <w:rsid w:val="004B70B3"/>
    <w:rsid w:val="004C544D"/>
    <w:rsid w:val="004C74CF"/>
    <w:rsid w:val="004D6BC9"/>
    <w:rsid w:val="004E340A"/>
    <w:rsid w:val="00501628"/>
    <w:rsid w:val="0053347B"/>
    <w:rsid w:val="00533A21"/>
    <w:rsid w:val="00541762"/>
    <w:rsid w:val="005636E9"/>
    <w:rsid w:val="00571BC4"/>
    <w:rsid w:val="00575646"/>
    <w:rsid w:val="00582113"/>
    <w:rsid w:val="00584DCE"/>
    <w:rsid w:val="005A1F76"/>
    <w:rsid w:val="005B205F"/>
    <w:rsid w:val="005C228B"/>
    <w:rsid w:val="005C4FD4"/>
    <w:rsid w:val="005C63AA"/>
    <w:rsid w:val="005D2272"/>
    <w:rsid w:val="0060270E"/>
    <w:rsid w:val="006312A7"/>
    <w:rsid w:val="006410E9"/>
    <w:rsid w:val="00654545"/>
    <w:rsid w:val="00655745"/>
    <w:rsid w:val="00663D80"/>
    <w:rsid w:val="006653CE"/>
    <w:rsid w:val="00691902"/>
    <w:rsid w:val="006B3820"/>
    <w:rsid w:val="006C1C96"/>
    <w:rsid w:val="006C2997"/>
    <w:rsid w:val="006D09D7"/>
    <w:rsid w:val="006D0EC0"/>
    <w:rsid w:val="006D33B7"/>
    <w:rsid w:val="006F6D3A"/>
    <w:rsid w:val="0070027B"/>
    <w:rsid w:val="00700E2C"/>
    <w:rsid w:val="007020BB"/>
    <w:rsid w:val="00702DFE"/>
    <w:rsid w:val="00704EE3"/>
    <w:rsid w:val="00710A80"/>
    <w:rsid w:val="00721C78"/>
    <w:rsid w:val="00723267"/>
    <w:rsid w:val="00756C3E"/>
    <w:rsid w:val="007603C6"/>
    <w:rsid w:val="0076765D"/>
    <w:rsid w:val="007720A7"/>
    <w:rsid w:val="00773A89"/>
    <w:rsid w:val="00782237"/>
    <w:rsid w:val="007B47B9"/>
    <w:rsid w:val="007C7EE8"/>
    <w:rsid w:val="007E7368"/>
    <w:rsid w:val="007E7929"/>
    <w:rsid w:val="007F6E10"/>
    <w:rsid w:val="00802627"/>
    <w:rsid w:val="00804F70"/>
    <w:rsid w:val="008228DB"/>
    <w:rsid w:val="00845A28"/>
    <w:rsid w:val="008833F0"/>
    <w:rsid w:val="008A62BD"/>
    <w:rsid w:val="008B1CB4"/>
    <w:rsid w:val="008B60EA"/>
    <w:rsid w:val="008B7726"/>
    <w:rsid w:val="008D3C46"/>
    <w:rsid w:val="0090777D"/>
    <w:rsid w:val="00915985"/>
    <w:rsid w:val="00925AAC"/>
    <w:rsid w:val="00934325"/>
    <w:rsid w:val="00934BD9"/>
    <w:rsid w:val="00941C81"/>
    <w:rsid w:val="00945F32"/>
    <w:rsid w:val="00964D2E"/>
    <w:rsid w:val="0096673D"/>
    <w:rsid w:val="009D36D0"/>
    <w:rsid w:val="009E74F6"/>
    <w:rsid w:val="009F61A1"/>
    <w:rsid w:val="009F7880"/>
    <w:rsid w:val="00A02681"/>
    <w:rsid w:val="00A07A13"/>
    <w:rsid w:val="00A07D55"/>
    <w:rsid w:val="00A16B68"/>
    <w:rsid w:val="00A5786C"/>
    <w:rsid w:val="00A67944"/>
    <w:rsid w:val="00A735CC"/>
    <w:rsid w:val="00A74194"/>
    <w:rsid w:val="00A7775E"/>
    <w:rsid w:val="00A84A23"/>
    <w:rsid w:val="00A85054"/>
    <w:rsid w:val="00A85B5A"/>
    <w:rsid w:val="00A8688E"/>
    <w:rsid w:val="00A964A4"/>
    <w:rsid w:val="00A971AC"/>
    <w:rsid w:val="00AB3BB6"/>
    <w:rsid w:val="00AB7944"/>
    <w:rsid w:val="00AC0F54"/>
    <w:rsid w:val="00AD5453"/>
    <w:rsid w:val="00B05782"/>
    <w:rsid w:val="00B270F0"/>
    <w:rsid w:val="00B456D7"/>
    <w:rsid w:val="00B5439D"/>
    <w:rsid w:val="00B577AF"/>
    <w:rsid w:val="00B57EA2"/>
    <w:rsid w:val="00B81827"/>
    <w:rsid w:val="00B85016"/>
    <w:rsid w:val="00B877E3"/>
    <w:rsid w:val="00BA0FBD"/>
    <w:rsid w:val="00BA5834"/>
    <w:rsid w:val="00BB0BA5"/>
    <w:rsid w:val="00BC5A84"/>
    <w:rsid w:val="00BD1661"/>
    <w:rsid w:val="00BD2DD2"/>
    <w:rsid w:val="00BD4500"/>
    <w:rsid w:val="00BE1488"/>
    <w:rsid w:val="00BE6A02"/>
    <w:rsid w:val="00BF1125"/>
    <w:rsid w:val="00BF3883"/>
    <w:rsid w:val="00BF607E"/>
    <w:rsid w:val="00C07B6C"/>
    <w:rsid w:val="00C11898"/>
    <w:rsid w:val="00C12AFF"/>
    <w:rsid w:val="00C24CE8"/>
    <w:rsid w:val="00C25ED7"/>
    <w:rsid w:val="00C41F07"/>
    <w:rsid w:val="00C56D6F"/>
    <w:rsid w:val="00C643D9"/>
    <w:rsid w:val="00C654D4"/>
    <w:rsid w:val="00C72E40"/>
    <w:rsid w:val="00C7486B"/>
    <w:rsid w:val="00C776BE"/>
    <w:rsid w:val="00CA176B"/>
    <w:rsid w:val="00CB7E4A"/>
    <w:rsid w:val="00CC37DD"/>
    <w:rsid w:val="00CC471E"/>
    <w:rsid w:val="00CC4A70"/>
    <w:rsid w:val="00CD113F"/>
    <w:rsid w:val="00CD4EED"/>
    <w:rsid w:val="00D019D9"/>
    <w:rsid w:val="00D06B46"/>
    <w:rsid w:val="00D12D0B"/>
    <w:rsid w:val="00D15B11"/>
    <w:rsid w:val="00D1651B"/>
    <w:rsid w:val="00D52FE6"/>
    <w:rsid w:val="00D90998"/>
    <w:rsid w:val="00D937C2"/>
    <w:rsid w:val="00D93AA1"/>
    <w:rsid w:val="00D95D2C"/>
    <w:rsid w:val="00D96A68"/>
    <w:rsid w:val="00DC028C"/>
    <w:rsid w:val="00DD1468"/>
    <w:rsid w:val="00DE63C8"/>
    <w:rsid w:val="00DE65DA"/>
    <w:rsid w:val="00E02788"/>
    <w:rsid w:val="00E44859"/>
    <w:rsid w:val="00E6673F"/>
    <w:rsid w:val="00E67499"/>
    <w:rsid w:val="00E878DE"/>
    <w:rsid w:val="00E90C23"/>
    <w:rsid w:val="00E92BA3"/>
    <w:rsid w:val="00EA32DB"/>
    <w:rsid w:val="00EA69F2"/>
    <w:rsid w:val="00EA7ED9"/>
    <w:rsid w:val="00EC17A4"/>
    <w:rsid w:val="00EC4B82"/>
    <w:rsid w:val="00ED2254"/>
    <w:rsid w:val="00ED72D8"/>
    <w:rsid w:val="00EE7DEB"/>
    <w:rsid w:val="00EF43B0"/>
    <w:rsid w:val="00F05673"/>
    <w:rsid w:val="00F16DCB"/>
    <w:rsid w:val="00F23628"/>
    <w:rsid w:val="00F4641E"/>
    <w:rsid w:val="00F6249F"/>
    <w:rsid w:val="00F67E57"/>
    <w:rsid w:val="00F76621"/>
    <w:rsid w:val="00FA1783"/>
    <w:rsid w:val="00FD320C"/>
    <w:rsid w:val="00FF330C"/>
    <w:rsid w:val="00FF3F1B"/>
    <w:rsid w:val="6503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C34D1-243A-4888-AB31-94570AC4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2024-09-06T11:29:00Z</cp:lastPrinted>
  <dcterms:created xsi:type="dcterms:W3CDTF">2024-09-06T11:29:00Z</dcterms:created>
  <dcterms:modified xsi:type="dcterms:W3CDTF">2024-09-06T11:29:00Z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16C98A3CFE934A90B76D515FB7959D73_13</vt:lpwstr>
  </property>
</Properties>
</file>